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B250924001.MT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D250924001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24.09.2025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22.09.2025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17,0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150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2,20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7,1</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330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D250924001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2,95</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2,10</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70,90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Gesamtzellzahl von Microthrix parvicella mit 2,95 x10⁸/ml gesunken, die Lebendzellzahl mit 2,09 x10⁸/ml jedoch erhöht. Ein Anstieg der Lebendzellzahl trotz Absenkung der Trockensubstanz (TS) stellt somit eine tatsächliche Vermehrung der Microthrix-Population dar. Der prozentuale Anteil lebender Zellen ist mit 70,9% ebenfalls erhöht und deutet ebenfalls auf eine zunehmende Aktivität innerhalb der Biomasse hin. Insgesamt lässt sich die aktuelle Entwicklung als zunehmende Wachstumsdynamik von Microthrix parvicella interpretieren.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