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B241114004/MTr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D241114004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15.11.2024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13.11.2024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184,0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3,10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570,0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D241114004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5,10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2,93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57,50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Die Microthrix parvicella Gesamtzellzahl mit 5,10x10⁸/ml ist seit der letzten Analyse erhöht, die  Lebendzellzahl mit 2,93 x10⁸/ml ist ebenfalls leicht angestiegen. Der prozentuale Anteil der Lebendzellzahl mit  57,5% ist fast unverändert und deutet auf moderate Bedingungen für Microthrix hin. 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