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AB-2001112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734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64,30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Fazit: 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